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409" w:rsidRDefault="00FD5409" w:rsidP="00FD5409">
      <w:pPr>
        <w:tabs>
          <w:tab w:val="num" w:pos="720"/>
        </w:tabs>
        <w:ind w:left="720" w:hanging="360"/>
        <w:jc w:val="center"/>
      </w:pPr>
      <w:r w:rsidRPr="00FD5409">
        <w:drawing>
          <wp:inline distT="0" distB="0" distL="0" distR="0">
            <wp:extent cx="2382225" cy="2908300"/>
            <wp:effectExtent l="0" t="0" r="0" b="6350"/>
            <wp:docPr id="1" name="Picture 1" descr="1st image: “Good &amp; Gather Dried Sweetened Strawberries, Net Wt 4 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st image: “Good &amp; Gather Dried Sweetened Strawberries, Net Wt 4 oz”"/>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94740" cy="2923578"/>
                    </a:xfrm>
                    <a:prstGeom prst="rect">
                      <a:avLst/>
                    </a:prstGeom>
                    <a:noFill/>
                    <a:ln>
                      <a:noFill/>
                    </a:ln>
                  </pic:spPr>
                </pic:pic>
              </a:graphicData>
            </a:graphic>
          </wp:inline>
        </w:drawing>
      </w:r>
      <w:bookmarkStart w:id="0" w:name="_GoBack"/>
      <w:bookmarkEnd w:id="0"/>
    </w:p>
    <w:p w:rsidR="00FD5409" w:rsidRPr="00FD5409" w:rsidRDefault="00FD5409" w:rsidP="00FD5409">
      <w:pPr>
        <w:numPr>
          <w:ilvl w:val="0"/>
          <w:numId w:val="1"/>
        </w:numPr>
      </w:pPr>
      <w:r w:rsidRPr="00FD5409">
        <w:t xml:space="preserve">This is for your </w:t>
      </w:r>
      <w:proofErr w:type="gramStart"/>
      <w:r w:rsidRPr="00FD5409">
        <w:t>information,</w:t>
      </w:r>
      <w:proofErr w:type="gramEnd"/>
      <w:r w:rsidRPr="00FD5409">
        <w:t xml:space="preserve"> this product may have come in through Fresh Alliance or local donations.</w:t>
      </w:r>
    </w:p>
    <w:p w:rsidR="00FD5409" w:rsidRPr="00FD5409" w:rsidRDefault="00FD5409" w:rsidP="00FD5409">
      <w:pPr>
        <w:numPr>
          <w:ilvl w:val="0"/>
          <w:numId w:val="1"/>
        </w:numPr>
      </w:pPr>
      <w:r w:rsidRPr="00FD5409">
        <w:t>This product was distributed nationally.</w:t>
      </w:r>
    </w:p>
    <w:p w:rsidR="00FD5409" w:rsidRPr="00FD5409" w:rsidRDefault="00FD5409" w:rsidP="00FD5409">
      <w:pPr>
        <w:numPr>
          <w:ilvl w:val="0"/>
          <w:numId w:val="1"/>
        </w:numPr>
      </w:pPr>
      <w:r w:rsidRPr="00FD5409">
        <w:t>Direct link to recall: </w:t>
      </w:r>
      <w:hyperlink r:id="rId6" w:history="1">
        <w:r w:rsidRPr="00FD5409">
          <w:rPr>
            <w:rStyle w:val="Hyperlink"/>
          </w:rPr>
          <w:t>ht</w:t>
        </w:r>
        <w:r w:rsidRPr="00FD5409">
          <w:rPr>
            <w:rStyle w:val="Hyperlink"/>
          </w:rPr>
          <w:t>t</w:t>
        </w:r>
        <w:r w:rsidRPr="00FD5409">
          <w:rPr>
            <w:rStyle w:val="Hyperlink"/>
          </w:rPr>
          <w:t>ps://www.fda.gov/safety/recalls-market-withdrawals-safety-alerts/suntree-snack-foods-llc-issues-voluntary-recall-dried-sweetened-strawberries-due-potential</w:t>
        </w:r>
      </w:hyperlink>
    </w:p>
    <w:p w:rsidR="00FD5409" w:rsidRPr="00FD5409" w:rsidRDefault="00FD5409" w:rsidP="00FD5409">
      <w:pPr>
        <w:numPr>
          <w:ilvl w:val="0"/>
          <w:numId w:val="1"/>
        </w:numPr>
        <w:rPr>
          <w:b/>
          <w:bCs/>
        </w:rPr>
      </w:pPr>
      <w:r w:rsidRPr="00FD5409">
        <w:rPr>
          <w:b/>
          <w:bCs/>
        </w:rPr>
        <w:t>Company Announcement</w:t>
      </w:r>
    </w:p>
    <w:p w:rsidR="00FD5409" w:rsidRPr="00FD5409" w:rsidRDefault="00FD5409" w:rsidP="00FD5409">
      <w:proofErr w:type="spellStart"/>
      <w:r w:rsidRPr="00FD5409">
        <w:t>SunTree</w:t>
      </w:r>
      <w:proofErr w:type="spellEnd"/>
      <w:r w:rsidRPr="00FD5409">
        <w:t xml:space="preserve"> Snack Foods LLC, of Phoenix, AZ, is recalling Good &amp; Gather Dried Sweetened Strawberries, because the product contains undeclared sulfite. People who have an allergy or severe sensitivity to sulfites run the risk of serious or life-threatening allergic reaction if they consume these products.</w:t>
      </w:r>
    </w:p>
    <w:tbl>
      <w:tblPr>
        <w:tblW w:w="10800" w:type="dxa"/>
        <w:tblInd w:w="945"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3367"/>
        <w:gridCol w:w="850"/>
        <w:gridCol w:w="1113"/>
        <w:gridCol w:w="1743"/>
        <w:gridCol w:w="2236"/>
        <w:gridCol w:w="1491"/>
      </w:tblGrid>
      <w:tr w:rsidR="00FD5409" w:rsidRPr="00FD5409" w:rsidTr="00FD5409">
        <w:trPr>
          <w:tblHeader/>
        </w:trPr>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FD5409" w:rsidRPr="00FD5409" w:rsidRDefault="00FD5409" w:rsidP="00FD5409">
            <w:pPr>
              <w:rPr>
                <w:b/>
                <w:bCs/>
              </w:rPr>
            </w:pPr>
            <w:r w:rsidRPr="00FD5409">
              <w:rPr>
                <w:b/>
                <w:bCs/>
              </w:rPr>
              <w:t>Product</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FD5409" w:rsidRPr="00FD5409" w:rsidRDefault="00FD5409" w:rsidP="00FD5409">
            <w:pPr>
              <w:rPr>
                <w:b/>
                <w:bCs/>
              </w:rPr>
            </w:pPr>
            <w:r w:rsidRPr="00FD5409">
              <w:rPr>
                <w:b/>
                <w:bCs/>
              </w:rPr>
              <w:t>Label</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FD5409" w:rsidRPr="00FD5409" w:rsidRDefault="00FD5409" w:rsidP="00FD5409">
            <w:pPr>
              <w:rPr>
                <w:b/>
                <w:bCs/>
              </w:rPr>
            </w:pPr>
            <w:r w:rsidRPr="00FD5409">
              <w:rPr>
                <w:b/>
                <w:bCs/>
              </w:rPr>
              <w:t>Lot Code</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FD5409" w:rsidRPr="00FD5409" w:rsidRDefault="00FD5409" w:rsidP="00FD5409">
            <w:pPr>
              <w:rPr>
                <w:b/>
                <w:bCs/>
              </w:rPr>
            </w:pPr>
            <w:r w:rsidRPr="00FD5409">
              <w:rPr>
                <w:b/>
                <w:bCs/>
              </w:rPr>
              <w:t>UPC</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FD5409" w:rsidRPr="00FD5409" w:rsidRDefault="00FD5409" w:rsidP="00FD5409">
            <w:pPr>
              <w:rPr>
                <w:b/>
                <w:bCs/>
              </w:rPr>
            </w:pPr>
            <w:r w:rsidRPr="00FD5409">
              <w:rPr>
                <w:b/>
                <w:bCs/>
              </w:rPr>
              <w:t xml:space="preserve">Best </w:t>
            </w:r>
            <w:proofErr w:type="gramStart"/>
            <w:r w:rsidRPr="00FD5409">
              <w:rPr>
                <w:b/>
                <w:bCs/>
              </w:rPr>
              <w:t>By</w:t>
            </w:r>
            <w:proofErr w:type="gramEnd"/>
            <w:r w:rsidRPr="00FD5409">
              <w:rPr>
                <w:b/>
                <w:bCs/>
              </w:rPr>
              <w:t xml:space="preserve"> Date</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FD5409" w:rsidRPr="00FD5409" w:rsidRDefault="00FD5409" w:rsidP="00FD5409">
            <w:pPr>
              <w:rPr>
                <w:b/>
                <w:bCs/>
              </w:rPr>
            </w:pPr>
            <w:r w:rsidRPr="00FD5409">
              <w:rPr>
                <w:b/>
                <w:bCs/>
              </w:rPr>
              <w:t>Product Size</w:t>
            </w:r>
          </w:p>
        </w:tc>
      </w:tr>
      <w:tr w:rsidR="00FD5409" w:rsidRPr="00FD5409" w:rsidTr="00FD5409">
        <w:tc>
          <w:tcPr>
            <w:tcW w:w="0" w:type="auto"/>
            <w:vMerge w:val="restart"/>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D5409" w:rsidRPr="00FD5409" w:rsidRDefault="00FD5409" w:rsidP="00FD5409">
            <w:r w:rsidRPr="00FD5409">
              <w:t>Good &amp; Gather</w:t>
            </w:r>
            <w:r w:rsidRPr="00FD5409">
              <w:br/>
              <w:t>Dried Sweetened Strawberries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D5409" w:rsidRPr="00FD5409" w:rsidRDefault="00FD5409" w:rsidP="00FD5409">
            <w:r w:rsidRPr="00FD5409">
              <w:t>Target</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D5409" w:rsidRPr="00FD5409" w:rsidRDefault="00FD5409" w:rsidP="00FD5409">
            <w:r w:rsidRPr="00FD5409">
              <w:t>88514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D5409" w:rsidRPr="00FD5409" w:rsidRDefault="00FD5409" w:rsidP="00FD5409">
            <w:r w:rsidRPr="00FD5409">
              <w:t>085239182840</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D5409" w:rsidRPr="00FD5409" w:rsidRDefault="00FD5409" w:rsidP="00FD5409">
            <w:r w:rsidRPr="00FD5409">
              <w:t>10/01/2022</w:t>
            </w:r>
            <w:r w:rsidRPr="00FD5409">
              <w:br/>
              <w:t>10/04 - 10/07/2022</w:t>
            </w:r>
            <w:r w:rsidRPr="00FD5409">
              <w:br/>
              <w:t>10/11 - 10/14/2022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FD5409" w:rsidRPr="00FD5409" w:rsidRDefault="00FD5409" w:rsidP="00FD5409">
            <w:r w:rsidRPr="00FD5409">
              <w:t>4 ounces</w:t>
            </w:r>
          </w:p>
        </w:tc>
      </w:tr>
      <w:tr w:rsidR="00FD5409" w:rsidRPr="00FD5409" w:rsidTr="00FD5409">
        <w:tc>
          <w:tcPr>
            <w:tcW w:w="0" w:type="auto"/>
            <w:vMerge/>
            <w:tcBorders>
              <w:top w:val="single" w:sz="6" w:space="0" w:color="DDDDDD"/>
              <w:left w:val="single" w:sz="6" w:space="0" w:color="DDDDDD"/>
              <w:bottom w:val="single" w:sz="6" w:space="0" w:color="DDDDDD"/>
              <w:right w:val="single" w:sz="6" w:space="0" w:color="DDDDDD"/>
            </w:tcBorders>
            <w:vAlign w:val="center"/>
            <w:hideMark/>
          </w:tcPr>
          <w:p w:rsidR="00FD5409" w:rsidRPr="00FD5409" w:rsidRDefault="00FD5409" w:rsidP="00FD5409"/>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FD5409" w:rsidRPr="00FD5409" w:rsidRDefault="00FD5409" w:rsidP="00FD5409">
            <w:r w:rsidRPr="00FD5409">
              <w:t>Target</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FD5409" w:rsidRPr="00FD5409" w:rsidRDefault="00FD5409" w:rsidP="00FD5409">
            <w:r w:rsidRPr="00FD5409">
              <w:t>86061</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FD5409" w:rsidRPr="00FD5409" w:rsidRDefault="00FD5409" w:rsidP="00FD5409">
            <w:r w:rsidRPr="00FD5409">
              <w:t>085239182840</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FD5409" w:rsidRPr="00FD5409" w:rsidRDefault="00FD5409" w:rsidP="00FD5409">
            <w:r w:rsidRPr="00FD5409">
              <w:t>09/01/2022</w:t>
            </w:r>
          </w:p>
        </w:tc>
        <w:tc>
          <w:tcPr>
            <w:tcW w:w="0" w:type="auto"/>
            <w:tcBorders>
              <w:top w:val="single" w:sz="6" w:space="0" w:color="DDDDDD"/>
              <w:left w:val="single" w:sz="6" w:space="0" w:color="DDDDDD"/>
              <w:bottom w:val="single" w:sz="6" w:space="0" w:color="DDDDDD"/>
              <w:right w:val="single" w:sz="6" w:space="0" w:color="DDDDDD"/>
            </w:tcBorders>
            <w:tcMar>
              <w:top w:w="75" w:type="dxa"/>
              <w:left w:w="75" w:type="dxa"/>
              <w:bottom w:w="75" w:type="dxa"/>
              <w:right w:w="75" w:type="dxa"/>
            </w:tcMar>
            <w:hideMark/>
          </w:tcPr>
          <w:p w:rsidR="00FD5409" w:rsidRPr="00FD5409" w:rsidRDefault="00FD5409" w:rsidP="00FD5409">
            <w:r w:rsidRPr="00FD5409">
              <w:t>4 ounces</w:t>
            </w:r>
          </w:p>
        </w:tc>
      </w:tr>
    </w:tbl>
    <w:p w:rsidR="00FD5409" w:rsidRPr="00FD5409" w:rsidRDefault="00FD5409" w:rsidP="00FD5409">
      <w:r w:rsidRPr="00FD5409">
        <w:t xml:space="preserve">The recalled packages are resealable stand up pouches that were distributed to retail stores nationally. </w:t>
      </w:r>
      <w:proofErr w:type="spellStart"/>
      <w:r w:rsidRPr="00FD5409">
        <w:t>SunTree</w:t>
      </w:r>
      <w:proofErr w:type="spellEnd"/>
      <w:r w:rsidRPr="00FD5409">
        <w:t xml:space="preserve"> Snack Foods, LLC is initiating the voluntary recall out of an abundance of caution to protect public health. No illnesses nave </w:t>
      </w:r>
      <w:proofErr w:type="spellStart"/>
      <w:r w:rsidRPr="00FD5409">
        <w:t>Deen</w:t>
      </w:r>
      <w:proofErr w:type="spellEnd"/>
      <w:r w:rsidRPr="00FD5409">
        <w:t xml:space="preserve"> reported to date.</w:t>
      </w:r>
    </w:p>
    <w:p w:rsidR="00FD5409" w:rsidRPr="00FD5409" w:rsidRDefault="00FD5409" w:rsidP="00FD5409">
      <w:r w:rsidRPr="00FD5409">
        <w:t>The recall was initiated due to Florida's Department of Agriculture performing a sampling. The results of the sampling indicated the above lots contained sulfites that were not declared on the label.</w:t>
      </w:r>
    </w:p>
    <w:p w:rsidR="00FD5409" w:rsidRPr="00FD5409" w:rsidRDefault="00FD5409" w:rsidP="00FD5409">
      <w:r w:rsidRPr="00FD5409">
        <w:lastRenderedPageBreak/>
        <w:t>Consumers who have purchased the above listed items with the above lot code and expiration date are urged to dispose of the product. Consumers with questions may contact the company at 1-480-719-6900 x 219 Monday — Friday 8:00 am — 6:00 pm CST or Guest Services at 1-800-440-0680.</w:t>
      </w:r>
    </w:p>
    <w:p w:rsidR="00185540" w:rsidRDefault="00185540"/>
    <w:sectPr w:rsidR="001855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7C506B"/>
    <w:multiLevelType w:val="multilevel"/>
    <w:tmpl w:val="BB789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09"/>
    <w:rsid w:val="00185540"/>
    <w:rsid w:val="00FD5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A05BC"/>
  <w15:chartTrackingRefBased/>
  <w15:docId w15:val="{870EB008-6780-480B-847A-6B8DE768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5409"/>
    <w:rPr>
      <w:color w:val="0563C1" w:themeColor="hyperlink"/>
      <w:u w:val="single"/>
    </w:rPr>
  </w:style>
  <w:style w:type="character" w:styleId="UnresolvedMention">
    <w:name w:val="Unresolved Mention"/>
    <w:basedOn w:val="DefaultParagraphFont"/>
    <w:uiPriority w:val="99"/>
    <w:semiHidden/>
    <w:unhideWhenUsed/>
    <w:rsid w:val="00FD5409"/>
    <w:rPr>
      <w:color w:val="605E5C"/>
      <w:shd w:val="clear" w:color="auto" w:fill="E1DFDD"/>
    </w:rPr>
  </w:style>
  <w:style w:type="character" w:styleId="FollowedHyperlink">
    <w:name w:val="FollowedHyperlink"/>
    <w:basedOn w:val="DefaultParagraphFont"/>
    <w:uiPriority w:val="99"/>
    <w:semiHidden/>
    <w:unhideWhenUsed/>
    <w:rsid w:val="00FD540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20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suntree-snack-foods-llc-issues-voluntary-recall-dried-sweetened-strawberries-due-potential"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736E78-34F2-4FF2-919A-2FB2D11C1ADC}"/>
</file>

<file path=customXml/itemProps2.xml><?xml version="1.0" encoding="utf-8"?>
<ds:datastoreItem xmlns:ds="http://schemas.openxmlformats.org/officeDocument/2006/customXml" ds:itemID="{B23FB9A5-A84E-49FC-94BB-9F6AA400A6D9}"/>
</file>

<file path=customXml/itemProps3.xml><?xml version="1.0" encoding="utf-8"?>
<ds:datastoreItem xmlns:ds="http://schemas.openxmlformats.org/officeDocument/2006/customXml" ds:itemID="{A2EEAD9A-A3B6-4EE8-807D-E8764F420C4C}"/>
</file>

<file path=docProps/app.xml><?xml version="1.0" encoding="utf-8"?>
<Properties xmlns="http://schemas.openxmlformats.org/officeDocument/2006/extended-properties" xmlns:vt="http://schemas.openxmlformats.org/officeDocument/2006/docPropsVTypes">
  <Template>Normal</Template>
  <TotalTime>2</TotalTime>
  <Pages>2</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2022-03-25T21:50:00Z</dcterms:created>
  <dcterms:modified xsi:type="dcterms:W3CDTF">2022-03-25T21:52:00Z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